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5EC1A" w14:textId="29FA8882" w:rsidR="00415AB6" w:rsidRPr="00987255" w:rsidRDefault="00935867" w:rsidP="00E413B6">
      <w:pPr>
        <w:pStyle w:val="Header"/>
        <w:tabs>
          <w:tab w:val="left" w:pos="3560"/>
        </w:tabs>
        <w:ind w:left="-1080"/>
        <w:jc w:val="center"/>
        <w:rPr>
          <w:rFonts w:ascii="Aptos" w:hAnsi="Aptos"/>
        </w:rPr>
      </w:pPr>
      <w:r>
        <w:rPr>
          <w:rFonts w:ascii="Aptos" w:hAnsi="Aptos"/>
        </w:rPr>
        <w:t xml:space="preserve"> </w:t>
      </w:r>
      <w:r w:rsidR="00415AB6" w:rsidRPr="00987255">
        <w:rPr>
          <w:rFonts w:ascii="Aptos" w:hAnsi="Aptos"/>
          <w:noProof/>
        </w:rPr>
        <w:drawing>
          <wp:inline distT="0" distB="0" distL="0" distR="0" wp14:anchorId="7BE2DC7D" wp14:editId="01E9B203">
            <wp:extent cx="2819400" cy="640080"/>
            <wp:effectExtent l="0" t="0" r="0" b="7620"/>
            <wp:docPr id="6" name="Picture 6" descr="Rutger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Rutgers Logo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22242" cy="64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13B6" w:rsidRPr="00987255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0" wp14:anchorId="185F24C5" wp14:editId="39D50D85">
                <wp:simplePos x="0" y="0"/>
                <wp:positionH relativeFrom="page">
                  <wp:posOffset>6245225</wp:posOffset>
                </wp:positionH>
                <wp:positionV relativeFrom="page">
                  <wp:posOffset>1059180</wp:posOffset>
                </wp:positionV>
                <wp:extent cx="132715" cy="53340"/>
                <wp:effectExtent l="0" t="0" r="635" b="3810"/>
                <wp:wrapNone/>
                <wp:docPr id="3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132715" cy="53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194915" w14:textId="77777777" w:rsidR="00415AB6" w:rsidRDefault="00415AB6" w:rsidP="00415AB6">
                            <w:pPr>
                              <w:pStyle w:val="AddressBlockArial"/>
                            </w:pPr>
                            <w:r>
                              <w:t>School of Arts and Sciences</w:t>
                            </w:r>
                          </w:p>
                          <w:p w14:paraId="2B15B09A" w14:textId="77777777" w:rsidR="00415AB6" w:rsidRPr="00EC60E5" w:rsidRDefault="00415AB6" w:rsidP="00415AB6">
                            <w:pPr>
                              <w:pStyle w:val="AddressBlockFormata"/>
                              <w:rPr>
                                <w:rFonts w:ascii="Arial" w:hAnsi="Arial" w:cs="Arial"/>
                                <w:szCs w:val="15"/>
                              </w:rPr>
                            </w:pPr>
                            <w:r w:rsidRPr="00DE0A17">
                              <w:rPr>
                                <w:rFonts w:ascii="Arial" w:hAnsi="Arial" w:cs="Arial"/>
                                <w:szCs w:val="15"/>
                              </w:rPr>
                              <w:t>Rutgers</w:t>
                            </w:r>
                            <w:r>
                              <w:rPr>
                                <w:rFonts w:ascii="Arial" w:hAnsi="Arial" w:cs="Arial"/>
                                <w:szCs w:val="15"/>
                              </w:rPr>
                              <w:t xml:space="preserve">, The State University of New Jersey </w:t>
                            </w:r>
                            <w:r>
                              <w:t xml:space="preserve"> </w:t>
                            </w:r>
                          </w:p>
                          <w:p w14:paraId="7A24D517" w14:textId="77777777" w:rsidR="00415AB6" w:rsidRDefault="00415AB6" w:rsidP="00415AB6">
                            <w:pPr>
                              <w:pStyle w:val="AddressBlockArial"/>
                            </w:pPr>
                            <w:r>
                              <w:t>15 Seminary Place</w:t>
                            </w:r>
                          </w:p>
                          <w:p w14:paraId="720FC8B1" w14:textId="77777777" w:rsidR="00415AB6" w:rsidRDefault="00415AB6" w:rsidP="00415AB6">
                            <w:pPr>
                              <w:pStyle w:val="AddressBlockArial"/>
                            </w:pPr>
                            <w:r>
                              <w:t>West Wing, 5</w:t>
                            </w:r>
                            <w:r w:rsidRPr="00C5003A">
                              <w:rPr>
                                <w:vertAlign w:val="superscript"/>
                              </w:rPr>
                              <w:t>th</w:t>
                            </w:r>
                            <w:r>
                              <w:t xml:space="preserve"> Floor </w:t>
                            </w:r>
                          </w:p>
                          <w:p w14:paraId="62931985" w14:textId="77777777" w:rsidR="00415AB6" w:rsidRDefault="00415AB6" w:rsidP="00415AB6">
                            <w:pPr>
                              <w:pStyle w:val="AddressBlockArial"/>
                            </w:pPr>
                            <w:r>
                              <w:t>New Brunswick, NJ 08901</w:t>
                            </w:r>
                          </w:p>
                          <w:p w14:paraId="404700D2" w14:textId="77777777" w:rsidR="00415AB6" w:rsidRDefault="00415AB6" w:rsidP="00415AB6">
                            <w:pPr>
                              <w:pStyle w:val="AddressBlockArial"/>
                            </w:pPr>
                          </w:p>
                        </w:txbxContent>
                      </wps:txbx>
                      <wps:bodyPr rot="0" vert="horz" wrap="square" lIns="0" tIns="54864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5F24C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91.75pt;margin-top:83.4pt;width:10.45pt;height:4.2pt;flip:x y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" o:allowoverlap="f" stroked="f">
                <v:textbox inset="0,4.32pt,0,0">
                  <w:txbxContent>
                    <w:p w14:paraId="7E194915" w14:textId="77777777" w:rsidR="00415AB6" w:rsidRDefault="00415AB6" w:rsidP="00415AB6">
                      <w:pPr>
                        <w:pStyle w:val="AddressBlockArial"/>
                      </w:pPr>
                      <w:r>
                        <w:t>School of Arts and Sciences</w:t>
                      </w:r>
                    </w:p>
                    <w:p w14:paraId="2B15B09A" w14:textId="77777777" w:rsidR="00415AB6" w:rsidRPr="00EC60E5" w:rsidRDefault="00415AB6" w:rsidP="00415AB6">
                      <w:pPr>
                        <w:pStyle w:val="AddressBlockFormata"/>
                        <w:rPr>
                          <w:rFonts w:ascii="Arial" w:hAnsi="Arial" w:cs="Arial"/>
                          <w:szCs w:val="15"/>
                        </w:rPr>
                      </w:pPr>
                      <w:r w:rsidRPr="00DE0A17">
                        <w:rPr>
                          <w:rFonts w:ascii="Arial" w:hAnsi="Arial" w:cs="Arial"/>
                          <w:szCs w:val="15"/>
                        </w:rPr>
                        <w:t>Rutgers</w:t>
                      </w:r>
                      <w:r>
                        <w:rPr>
                          <w:rFonts w:ascii="Arial" w:hAnsi="Arial" w:cs="Arial"/>
                          <w:szCs w:val="15"/>
                        </w:rPr>
                        <w:t xml:space="preserve">, The State University of New Jersey </w:t>
                      </w:r>
                      <w:r>
                        <w:t xml:space="preserve"> </w:t>
                      </w:r>
                    </w:p>
                    <w:p w14:paraId="7A24D517" w14:textId="77777777" w:rsidR="00415AB6" w:rsidRDefault="00415AB6" w:rsidP="00415AB6">
                      <w:pPr>
                        <w:pStyle w:val="AddressBlockArial"/>
                      </w:pPr>
                      <w:r>
                        <w:t>15 Seminary Place</w:t>
                      </w:r>
                    </w:p>
                    <w:p w14:paraId="720FC8B1" w14:textId="77777777" w:rsidR="00415AB6" w:rsidRDefault="00415AB6" w:rsidP="00415AB6">
                      <w:pPr>
                        <w:pStyle w:val="AddressBlockArial"/>
                      </w:pPr>
                      <w:r>
                        <w:t>West Wing, 5</w:t>
                      </w:r>
                      <w:r w:rsidRPr="00C5003A">
                        <w:rPr>
                          <w:vertAlign w:val="superscript"/>
                        </w:rPr>
                        <w:t>th</w:t>
                      </w:r>
                      <w:r>
                        <w:t xml:space="preserve"> Floor </w:t>
                      </w:r>
                    </w:p>
                    <w:p w14:paraId="62931985" w14:textId="77777777" w:rsidR="00415AB6" w:rsidRDefault="00415AB6" w:rsidP="00415AB6">
                      <w:pPr>
                        <w:pStyle w:val="AddressBlockArial"/>
                      </w:pPr>
                      <w:r>
                        <w:t>New Brunswick, NJ 08901</w:t>
                      </w:r>
                    </w:p>
                    <w:p w14:paraId="404700D2" w14:textId="77777777" w:rsidR="00415AB6" w:rsidRDefault="00415AB6" w:rsidP="00415AB6">
                      <w:pPr>
                        <w:pStyle w:val="AddressBlockArial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8900C19" w14:textId="62DBE70A" w:rsidR="00004510" w:rsidRPr="00987255" w:rsidRDefault="00000000" w:rsidP="00004510">
      <w:pPr>
        <w:jc w:val="center"/>
        <w:rPr>
          <w:rFonts w:ascii="Aptos" w:hAnsi="Aptos"/>
          <w:b/>
        </w:rPr>
      </w:pPr>
      <w:r w:rsidRPr="00987255">
        <w:rPr>
          <w:rFonts w:ascii="Aptos" w:hAnsi="Aptos"/>
        </w:rPr>
        <w:br/>
      </w:r>
      <w:r w:rsidRPr="00987255">
        <w:rPr>
          <w:rFonts w:ascii="Aptos" w:hAnsi="Aptos"/>
          <w:b/>
        </w:rPr>
        <w:t>Spanish Major Worksheet</w:t>
      </w:r>
      <w:r w:rsidRPr="00987255">
        <w:rPr>
          <w:rFonts w:ascii="Aptos" w:hAnsi="Aptos"/>
          <w:b/>
        </w:rPr>
        <w:br/>
        <w:t>OPTION 1: Spanish (33 credits</w:t>
      </w:r>
      <w:r w:rsidR="00181CA1" w:rsidRPr="00987255">
        <w:rPr>
          <w:rFonts w:ascii="Aptos" w:hAnsi="Aptos"/>
          <w:b/>
        </w:rPr>
        <w:t>, each course with a C or higher</w:t>
      </w:r>
      <w:r w:rsidRPr="00987255">
        <w:rPr>
          <w:rFonts w:ascii="Aptos" w:hAnsi="Aptos"/>
          <w:b/>
        </w:rPr>
        <w:t>)</w:t>
      </w:r>
    </w:p>
    <w:tbl>
      <w:tblPr>
        <w:tblStyle w:val="TableGrid"/>
        <w:tblW w:w="10512" w:type="dxa"/>
        <w:jc w:val="center"/>
        <w:tblLook w:val="04A0" w:firstRow="1" w:lastRow="0" w:firstColumn="1" w:lastColumn="0" w:noHBand="0" w:noVBand="1"/>
      </w:tblPr>
      <w:tblGrid>
        <w:gridCol w:w="5256"/>
        <w:gridCol w:w="5256"/>
      </w:tblGrid>
      <w:tr w:rsidR="002E58E5" w:rsidRPr="00987255" w14:paraId="5E4588B8" w14:textId="77777777" w:rsidTr="00AB1EF0">
        <w:trPr>
          <w:jc w:val="center"/>
        </w:trPr>
        <w:tc>
          <w:tcPr>
            <w:tcW w:w="5256" w:type="dxa"/>
          </w:tcPr>
          <w:p w14:paraId="15D9F730" w14:textId="77777777" w:rsidR="002E58E5" w:rsidRPr="00987255" w:rsidRDefault="00000000">
            <w:pPr>
              <w:rPr>
                <w:rFonts w:ascii="Aptos" w:hAnsi="Aptos"/>
              </w:rPr>
            </w:pPr>
            <w:r w:rsidRPr="00987255">
              <w:rPr>
                <w:rFonts w:ascii="Aptos" w:hAnsi="Aptos"/>
              </w:rPr>
              <w:t xml:space="preserve">Name: </w:t>
            </w:r>
          </w:p>
          <w:p w14:paraId="62B97392" w14:textId="7254ABD1" w:rsidR="00BF0716" w:rsidRPr="00987255" w:rsidRDefault="00BF0716">
            <w:pPr>
              <w:rPr>
                <w:rFonts w:ascii="Aptos" w:hAnsi="Aptos"/>
              </w:rPr>
            </w:pPr>
          </w:p>
        </w:tc>
        <w:tc>
          <w:tcPr>
            <w:tcW w:w="5256" w:type="dxa"/>
          </w:tcPr>
          <w:p w14:paraId="7F93A59E" w14:textId="355059C0" w:rsidR="002E58E5" w:rsidRPr="00987255" w:rsidRDefault="00000000">
            <w:pPr>
              <w:rPr>
                <w:rFonts w:ascii="Aptos" w:hAnsi="Aptos"/>
              </w:rPr>
            </w:pPr>
            <w:r w:rsidRPr="00987255">
              <w:rPr>
                <w:rFonts w:ascii="Aptos" w:hAnsi="Aptos"/>
              </w:rPr>
              <w:t xml:space="preserve">RUID: </w:t>
            </w:r>
          </w:p>
        </w:tc>
      </w:tr>
      <w:tr w:rsidR="002E58E5" w:rsidRPr="00987255" w14:paraId="2D9A934B" w14:textId="77777777" w:rsidTr="00AB1EF0">
        <w:trPr>
          <w:jc w:val="center"/>
        </w:trPr>
        <w:tc>
          <w:tcPr>
            <w:tcW w:w="5256" w:type="dxa"/>
          </w:tcPr>
          <w:p w14:paraId="406AC6B7" w14:textId="77777777" w:rsidR="002E58E5" w:rsidRPr="00987255" w:rsidRDefault="00000000">
            <w:pPr>
              <w:rPr>
                <w:rFonts w:ascii="Aptos" w:hAnsi="Aptos"/>
              </w:rPr>
            </w:pPr>
            <w:r w:rsidRPr="00987255">
              <w:rPr>
                <w:rFonts w:ascii="Aptos" w:hAnsi="Aptos"/>
              </w:rPr>
              <w:t xml:space="preserve">Advisor: </w:t>
            </w:r>
          </w:p>
          <w:p w14:paraId="2C9AF175" w14:textId="3C538EC5" w:rsidR="00BF0716" w:rsidRPr="00987255" w:rsidRDefault="00BF0716">
            <w:pPr>
              <w:rPr>
                <w:rFonts w:ascii="Aptos" w:hAnsi="Aptos"/>
              </w:rPr>
            </w:pPr>
          </w:p>
        </w:tc>
        <w:tc>
          <w:tcPr>
            <w:tcW w:w="5256" w:type="dxa"/>
          </w:tcPr>
          <w:p w14:paraId="4F2DDD96" w14:textId="668FF915" w:rsidR="002E58E5" w:rsidRPr="00987255" w:rsidRDefault="00000000">
            <w:pPr>
              <w:rPr>
                <w:rFonts w:ascii="Aptos" w:hAnsi="Aptos"/>
              </w:rPr>
            </w:pPr>
            <w:r w:rsidRPr="00987255">
              <w:rPr>
                <w:rFonts w:ascii="Aptos" w:hAnsi="Aptos"/>
              </w:rPr>
              <w:t xml:space="preserve">Expected Graduation: </w:t>
            </w:r>
          </w:p>
        </w:tc>
      </w:tr>
    </w:tbl>
    <w:p w14:paraId="1CF16844" w14:textId="721B299A" w:rsidR="002E58E5" w:rsidRPr="00987255" w:rsidRDefault="00000000">
      <w:pPr>
        <w:pStyle w:val="Heading2"/>
        <w:rPr>
          <w:rFonts w:ascii="Aptos" w:hAnsi="Aptos"/>
          <w:color w:val="auto"/>
          <w:sz w:val="22"/>
          <w:szCs w:val="22"/>
        </w:rPr>
      </w:pPr>
      <w:r w:rsidRPr="00987255">
        <w:rPr>
          <w:rFonts w:ascii="Aptos" w:hAnsi="Aptos"/>
          <w:color w:val="auto"/>
          <w:sz w:val="22"/>
          <w:szCs w:val="22"/>
        </w:rPr>
        <w:t>Required Courses</w:t>
      </w:r>
      <w:r w:rsidR="000257D6" w:rsidRPr="00987255">
        <w:rPr>
          <w:rFonts w:ascii="Aptos" w:hAnsi="Aptos"/>
          <w:color w:val="auto"/>
          <w:sz w:val="22"/>
          <w:szCs w:val="22"/>
        </w:rPr>
        <w:t xml:space="preserve"> (9 credits)</w:t>
      </w:r>
    </w:p>
    <w:p w14:paraId="7439BB16" w14:textId="1928E82F" w:rsidR="002E58E5" w:rsidRPr="00987255" w:rsidRDefault="00000000">
      <w:pPr>
        <w:pStyle w:val="ListBullet"/>
        <w:rPr>
          <w:rFonts w:ascii="Aptos" w:hAnsi="Aptos"/>
        </w:rPr>
      </w:pPr>
      <w:r w:rsidRPr="00987255">
        <w:rPr>
          <w:rFonts w:ascii="Aptos" w:hAnsi="Aptos"/>
        </w:rPr>
        <w:t>940:215 Introduction to Hispanic Literature &amp; Culture   Semester: __________</w:t>
      </w:r>
      <w:r w:rsidR="00242A77" w:rsidRPr="00987255">
        <w:rPr>
          <w:rFonts w:ascii="Aptos" w:hAnsi="Aptos"/>
        </w:rPr>
        <w:t>_____</w:t>
      </w:r>
    </w:p>
    <w:p w14:paraId="65CB38A5" w14:textId="59F9B4D0" w:rsidR="002E58E5" w:rsidRPr="00987255" w:rsidRDefault="00000000">
      <w:pPr>
        <w:pStyle w:val="ListBullet"/>
        <w:rPr>
          <w:rFonts w:ascii="Aptos" w:hAnsi="Aptos"/>
        </w:rPr>
      </w:pPr>
      <w:r w:rsidRPr="00987255">
        <w:rPr>
          <w:rFonts w:ascii="Aptos" w:hAnsi="Aptos"/>
        </w:rPr>
        <w:t>940:261 Introduction to the Study of Language   Semester: __________</w:t>
      </w:r>
      <w:r w:rsidR="00242A77" w:rsidRPr="00987255">
        <w:rPr>
          <w:rFonts w:ascii="Aptos" w:hAnsi="Aptos"/>
        </w:rPr>
        <w:t>_____</w:t>
      </w:r>
    </w:p>
    <w:p w14:paraId="4C10C0B8" w14:textId="36429C6D" w:rsidR="002E58E5" w:rsidRPr="00987255" w:rsidRDefault="00000000" w:rsidP="00BF0716">
      <w:pPr>
        <w:pStyle w:val="ListBullet"/>
        <w:rPr>
          <w:rFonts w:ascii="Aptos" w:hAnsi="Aptos"/>
        </w:rPr>
      </w:pPr>
      <w:r w:rsidRPr="00987255">
        <w:rPr>
          <w:rFonts w:ascii="Aptos" w:hAnsi="Aptos"/>
        </w:rPr>
        <w:t>940:271 Introduction to Translation   Semester: __________</w:t>
      </w:r>
      <w:r w:rsidR="00242A77" w:rsidRPr="00987255">
        <w:rPr>
          <w:rFonts w:ascii="Aptos" w:hAnsi="Aptos"/>
        </w:rPr>
        <w:t>_____</w:t>
      </w:r>
    </w:p>
    <w:p w14:paraId="39BE3693" w14:textId="37A35C4D" w:rsidR="002E58E5" w:rsidRPr="00987255" w:rsidRDefault="00000000" w:rsidP="008609D5">
      <w:pPr>
        <w:spacing w:after="0"/>
        <w:rPr>
          <w:rFonts w:ascii="Aptos" w:hAnsi="Aptos"/>
        </w:rPr>
      </w:pPr>
      <w:r w:rsidRPr="00987255">
        <w:rPr>
          <w:rFonts w:ascii="Aptos" w:hAnsi="Aptos"/>
          <w:b/>
        </w:rPr>
        <w:t xml:space="preserve">Upper-Level Spanish Courses </w:t>
      </w:r>
      <w:r w:rsidR="000257D6" w:rsidRPr="00987255">
        <w:rPr>
          <w:rFonts w:ascii="Aptos" w:hAnsi="Aptos"/>
          <w:b/>
        </w:rPr>
        <w:t>(</w:t>
      </w:r>
      <w:r w:rsidRPr="00987255">
        <w:rPr>
          <w:rFonts w:ascii="Aptos" w:hAnsi="Aptos"/>
          <w:b/>
        </w:rPr>
        <w:t>12 credits</w:t>
      </w:r>
      <w:r w:rsidR="005952E0" w:rsidRPr="00987255">
        <w:rPr>
          <w:rFonts w:ascii="Aptos" w:hAnsi="Aptos"/>
          <w:b/>
        </w:rPr>
        <w:t xml:space="preserve"> at 300-level or above</w:t>
      </w:r>
      <w:r w:rsidRPr="00987255">
        <w:rPr>
          <w:rFonts w:ascii="Aptos" w:hAnsi="Aptos"/>
          <w:b/>
        </w:rPr>
        <w:t>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014"/>
        <w:gridCol w:w="3488"/>
      </w:tblGrid>
      <w:tr w:rsidR="00415AB6" w:rsidRPr="00987255" w14:paraId="08E03F48" w14:textId="77777777" w:rsidTr="000257D6">
        <w:trPr>
          <w:jc w:val="center"/>
        </w:trPr>
        <w:tc>
          <w:tcPr>
            <w:tcW w:w="7056" w:type="dxa"/>
            <w:shd w:val="clear" w:color="auto" w:fill="DDDDDD"/>
          </w:tcPr>
          <w:p w14:paraId="5140762D" w14:textId="77777777" w:rsidR="00415AB6" w:rsidRPr="00987255" w:rsidRDefault="00415AB6">
            <w:pPr>
              <w:rPr>
                <w:rFonts w:ascii="Aptos" w:hAnsi="Aptos"/>
              </w:rPr>
            </w:pPr>
            <w:r w:rsidRPr="00987255">
              <w:rPr>
                <w:rFonts w:ascii="Aptos" w:hAnsi="Aptos"/>
              </w:rPr>
              <w:t>Course</w:t>
            </w:r>
          </w:p>
        </w:tc>
        <w:tc>
          <w:tcPr>
            <w:tcW w:w="3504" w:type="dxa"/>
            <w:shd w:val="clear" w:color="auto" w:fill="DDDDDD"/>
          </w:tcPr>
          <w:p w14:paraId="45632DC9" w14:textId="77777777" w:rsidR="00415AB6" w:rsidRPr="00987255" w:rsidRDefault="00415AB6">
            <w:pPr>
              <w:rPr>
                <w:rFonts w:ascii="Aptos" w:hAnsi="Aptos"/>
              </w:rPr>
            </w:pPr>
            <w:r w:rsidRPr="00987255">
              <w:rPr>
                <w:rFonts w:ascii="Aptos" w:hAnsi="Aptos"/>
              </w:rPr>
              <w:t>Semester</w:t>
            </w:r>
          </w:p>
        </w:tc>
      </w:tr>
      <w:tr w:rsidR="00415AB6" w:rsidRPr="00987255" w14:paraId="7E1603CB" w14:textId="77777777" w:rsidTr="000257D6">
        <w:trPr>
          <w:trHeight w:val="504"/>
          <w:jc w:val="center"/>
        </w:trPr>
        <w:tc>
          <w:tcPr>
            <w:tcW w:w="7056" w:type="dxa"/>
          </w:tcPr>
          <w:p w14:paraId="1DE856AB" w14:textId="77777777" w:rsidR="00415AB6" w:rsidRPr="00987255" w:rsidRDefault="00415AB6">
            <w:pPr>
              <w:rPr>
                <w:rFonts w:ascii="Aptos" w:hAnsi="Aptos"/>
              </w:rPr>
            </w:pPr>
          </w:p>
        </w:tc>
        <w:tc>
          <w:tcPr>
            <w:tcW w:w="3504" w:type="dxa"/>
          </w:tcPr>
          <w:p w14:paraId="58E9029C" w14:textId="77777777" w:rsidR="00415AB6" w:rsidRPr="00987255" w:rsidRDefault="00415AB6">
            <w:pPr>
              <w:rPr>
                <w:rFonts w:ascii="Aptos" w:hAnsi="Aptos"/>
              </w:rPr>
            </w:pPr>
          </w:p>
        </w:tc>
      </w:tr>
      <w:tr w:rsidR="00415AB6" w:rsidRPr="00987255" w14:paraId="243A15B5" w14:textId="77777777" w:rsidTr="000257D6">
        <w:trPr>
          <w:trHeight w:val="504"/>
          <w:jc w:val="center"/>
        </w:trPr>
        <w:tc>
          <w:tcPr>
            <w:tcW w:w="7056" w:type="dxa"/>
          </w:tcPr>
          <w:p w14:paraId="2D9C7CE1" w14:textId="77777777" w:rsidR="00415AB6" w:rsidRPr="00987255" w:rsidRDefault="00415AB6">
            <w:pPr>
              <w:rPr>
                <w:rFonts w:ascii="Aptos" w:hAnsi="Aptos"/>
              </w:rPr>
            </w:pPr>
          </w:p>
        </w:tc>
        <w:tc>
          <w:tcPr>
            <w:tcW w:w="3504" w:type="dxa"/>
          </w:tcPr>
          <w:p w14:paraId="40700344" w14:textId="77777777" w:rsidR="00415AB6" w:rsidRPr="00987255" w:rsidRDefault="00415AB6">
            <w:pPr>
              <w:rPr>
                <w:rFonts w:ascii="Aptos" w:hAnsi="Aptos"/>
              </w:rPr>
            </w:pPr>
          </w:p>
        </w:tc>
      </w:tr>
      <w:tr w:rsidR="00415AB6" w:rsidRPr="00987255" w14:paraId="7EE3B1E0" w14:textId="77777777" w:rsidTr="000257D6">
        <w:trPr>
          <w:trHeight w:val="504"/>
          <w:jc w:val="center"/>
        </w:trPr>
        <w:tc>
          <w:tcPr>
            <w:tcW w:w="7056" w:type="dxa"/>
          </w:tcPr>
          <w:p w14:paraId="635F7799" w14:textId="77777777" w:rsidR="00415AB6" w:rsidRPr="00987255" w:rsidRDefault="00415AB6">
            <w:pPr>
              <w:rPr>
                <w:rFonts w:ascii="Aptos" w:hAnsi="Aptos"/>
              </w:rPr>
            </w:pPr>
          </w:p>
        </w:tc>
        <w:tc>
          <w:tcPr>
            <w:tcW w:w="3504" w:type="dxa"/>
          </w:tcPr>
          <w:p w14:paraId="15FBFB48" w14:textId="77777777" w:rsidR="00415AB6" w:rsidRPr="00987255" w:rsidRDefault="00415AB6">
            <w:pPr>
              <w:rPr>
                <w:rFonts w:ascii="Aptos" w:hAnsi="Aptos"/>
              </w:rPr>
            </w:pPr>
          </w:p>
        </w:tc>
      </w:tr>
      <w:tr w:rsidR="00415AB6" w:rsidRPr="00987255" w14:paraId="37E45F2C" w14:textId="77777777" w:rsidTr="000257D6">
        <w:trPr>
          <w:trHeight w:val="504"/>
          <w:jc w:val="center"/>
        </w:trPr>
        <w:tc>
          <w:tcPr>
            <w:tcW w:w="7056" w:type="dxa"/>
          </w:tcPr>
          <w:p w14:paraId="002BCB7A" w14:textId="77777777" w:rsidR="00415AB6" w:rsidRPr="00987255" w:rsidRDefault="00415AB6">
            <w:pPr>
              <w:rPr>
                <w:rFonts w:ascii="Aptos" w:hAnsi="Aptos"/>
              </w:rPr>
            </w:pPr>
          </w:p>
        </w:tc>
        <w:tc>
          <w:tcPr>
            <w:tcW w:w="3504" w:type="dxa"/>
          </w:tcPr>
          <w:p w14:paraId="77E218F5" w14:textId="77777777" w:rsidR="00415AB6" w:rsidRPr="00987255" w:rsidRDefault="00415AB6">
            <w:pPr>
              <w:rPr>
                <w:rFonts w:ascii="Aptos" w:hAnsi="Aptos"/>
              </w:rPr>
            </w:pPr>
          </w:p>
        </w:tc>
      </w:tr>
    </w:tbl>
    <w:p w14:paraId="7E076B6F" w14:textId="77777777" w:rsidR="00BF0716" w:rsidRPr="00987255" w:rsidRDefault="00BF0716" w:rsidP="00BF0716">
      <w:pPr>
        <w:spacing w:after="0"/>
        <w:rPr>
          <w:rFonts w:ascii="Aptos" w:hAnsi="Aptos"/>
          <w:b/>
        </w:rPr>
      </w:pPr>
    </w:p>
    <w:p w14:paraId="23139647" w14:textId="670E80D8" w:rsidR="002E58E5" w:rsidRPr="00987255" w:rsidRDefault="00000000" w:rsidP="00BF0716">
      <w:pPr>
        <w:spacing w:after="0"/>
        <w:rPr>
          <w:rFonts w:ascii="Aptos" w:hAnsi="Aptos"/>
        </w:rPr>
      </w:pPr>
      <w:r w:rsidRPr="00987255">
        <w:rPr>
          <w:rFonts w:ascii="Aptos" w:hAnsi="Aptos"/>
          <w:b/>
        </w:rPr>
        <w:t>Spanish Electives (12 credits</w:t>
      </w:r>
      <w:r w:rsidR="005952E0" w:rsidRPr="00987255">
        <w:rPr>
          <w:rFonts w:ascii="Aptos" w:hAnsi="Aptos"/>
          <w:b/>
        </w:rPr>
        <w:t xml:space="preserve"> from 200-400 levels</w:t>
      </w:r>
      <w:r w:rsidRPr="00987255">
        <w:rPr>
          <w:rFonts w:ascii="Aptos" w:hAnsi="Aptos"/>
          <w:b/>
        </w:rPr>
        <w:t>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014"/>
        <w:gridCol w:w="3488"/>
      </w:tblGrid>
      <w:tr w:rsidR="00415AB6" w:rsidRPr="00987255" w14:paraId="684B9BBC" w14:textId="77777777" w:rsidTr="000257D6">
        <w:trPr>
          <w:jc w:val="center"/>
        </w:trPr>
        <w:tc>
          <w:tcPr>
            <w:tcW w:w="7056" w:type="dxa"/>
            <w:shd w:val="clear" w:color="auto" w:fill="DDDDDD"/>
          </w:tcPr>
          <w:p w14:paraId="4178DA5D" w14:textId="77777777" w:rsidR="00415AB6" w:rsidRPr="00987255" w:rsidRDefault="00415AB6">
            <w:pPr>
              <w:rPr>
                <w:rFonts w:ascii="Aptos" w:hAnsi="Aptos"/>
              </w:rPr>
            </w:pPr>
            <w:r w:rsidRPr="00987255">
              <w:rPr>
                <w:rFonts w:ascii="Aptos" w:hAnsi="Aptos"/>
              </w:rPr>
              <w:t>Course</w:t>
            </w:r>
          </w:p>
        </w:tc>
        <w:tc>
          <w:tcPr>
            <w:tcW w:w="3504" w:type="dxa"/>
            <w:shd w:val="clear" w:color="auto" w:fill="DDDDDD"/>
          </w:tcPr>
          <w:p w14:paraId="3557119E" w14:textId="77777777" w:rsidR="00415AB6" w:rsidRPr="00987255" w:rsidRDefault="00415AB6">
            <w:pPr>
              <w:rPr>
                <w:rFonts w:ascii="Aptos" w:hAnsi="Aptos"/>
              </w:rPr>
            </w:pPr>
            <w:r w:rsidRPr="00987255">
              <w:rPr>
                <w:rFonts w:ascii="Aptos" w:hAnsi="Aptos"/>
              </w:rPr>
              <w:t>Semester</w:t>
            </w:r>
          </w:p>
        </w:tc>
      </w:tr>
      <w:tr w:rsidR="00415AB6" w:rsidRPr="00987255" w14:paraId="59E6E644" w14:textId="77777777" w:rsidTr="000257D6">
        <w:trPr>
          <w:trHeight w:val="504"/>
          <w:jc w:val="center"/>
        </w:trPr>
        <w:tc>
          <w:tcPr>
            <w:tcW w:w="7056" w:type="dxa"/>
          </w:tcPr>
          <w:p w14:paraId="07A806F2" w14:textId="77777777" w:rsidR="00415AB6" w:rsidRPr="00987255" w:rsidRDefault="00415AB6">
            <w:pPr>
              <w:rPr>
                <w:rFonts w:ascii="Aptos" w:hAnsi="Aptos"/>
              </w:rPr>
            </w:pPr>
          </w:p>
        </w:tc>
        <w:tc>
          <w:tcPr>
            <w:tcW w:w="3504" w:type="dxa"/>
          </w:tcPr>
          <w:p w14:paraId="4A8B37C2" w14:textId="77777777" w:rsidR="00415AB6" w:rsidRPr="00987255" w:rsidRDefault="00415AB6">
            <w:pPr>
              <w:rPr>
                <w:rFonts w:ascii="Aptos" w:hAnsi="Aptos"/>
              </w:rPr>
            </w:pPr>
          </w:p>
        </w:tc>
      </w:tr>
      <w:tr w:rsidR="00415AB6" w:rsidRPr="00987255" w14:paraId="3ABCF7A9" w14:textId="77777777" w:rsidTr="000257D6">
        <w:trPr>
          <w:trHeight w:val="504"/>
          <w:jc w:val="center"/>
        </w:trPr>
        <w:tc>
          <w:tcPr>
            <w:tcW w:w="7056" w:type="dxa"/>
          </w:tcPr>
          <w:p w14:paraId="0A1CA1E9" w14:textId="77777777" w:rsidR="00415AB6" w:rsidRPr="00987255" w:rsidRDefault="00415AB6">
            <w:pPr>
              <w:rPr>
                <w:rFonts w:ascii="Aptos" w:hAnsi="Aptos"/>
              </w:rPr>
            </w:pPr>
          </w:p>
        </w:tc>
        <w:tc>
          <w:tcPr>
            <w:tcW w:w="3504" w:type="dxa"/>
          </w:tcPr>
          <w:p w14:paraId="41FDA558" w14:textId="77777777" w:rsidR="00415AB6" w:rsidRPr="00987255" w:rsidRDefault="00415AB6">
            <w:pPr>
              <w:rPr>
                <w:rFonts w:ascii="Aptos" w:hAnsi="Aptos"/>
              </w:rPr>
            </w:pPr>
          </w:p>
        </w:tc>
      </w:tr>
      <w:tr w:rsidR="00415AB6" w:rsidRPr="00987255" w14:paraId="3085E511" w14:textId="77777777" w:rsidTr="000257D6">
        <w:trPr>
          <w:trHeight w:val="504"/>
          <w:jc w:val="center"/>
        </w:trPr>
        <w:tc>
          <w:tcPr>
            <w:tcW w:w="7056" w:type="dxa"/>
          </w:tcPr>
          <w:p w14:paraId="7E75EE4D" w14:textId="77777777" w:rsidR="00415AB6" w:rsidRPr="00987255" w:rsidRDefault="00415AB6">
            <w:pPr>
              <w:rPr>
                <w:rFonts w:ascii="Aptos" w:hAnsi="Aptos"/>
              </w:rPr>
            </w:pPr>
          </w:p>
        </w:tc>
        <w:tc>
          <w:tcPr>
            <w:tcW w:w="3504" w:type="dxa"/>
          </w:tcPr>
          <w:p w14:paraId="01E7B135" w14:textId="77777777" w:rsidR="00415AB6" w:rsidRPr="00987255" w:rsidRDefault="00415AB6">
            <w:pPr>
              <w:rPr>
                <w:rFonts w:ascii="Aptos" w:hAnsi="Aptos"/>
              </w:rPr>
            </w:pPr>
          </w:p>
        </w:tc>
      </w:tr>
      <w:tr w:rsidR="00415AB6" w:rsidRPr="00987255" w14:paraId="1D13B471" w14:textId="77777777" w:rsidTr="000257D6">
        <w:trPr>
          <w:trHeight w:val="504"/>
          <w:jc w:val="center"/>
        </w:trPr>
        <w:tc>
          <w:tcPr>
            <w:tcW w:w="7056" w:type="dxa"/>
          </w:tcPr>
          <w:p w14:paraId="1BB19A77" w14:textId="77777777" w:rsidR="00415AB6" w:rsidRPr="00987255" w:rsidRDefault="00415AB6">
            <w:pPr>
              <w:rPr>
                <w:rFonts w:ascii="Aptos" w:hAnsi="Aptos"/>
              </w:rPr>
            </w:pPr>
          </w:p>
        </w:tc>
        <w:tc>
          <w:tcPr>
            <w:tcW w:w="3504" w:type="dxa"/>
          </w:tcPr>
          <w:p w14:paraId="44D79248" w14:textId="77777777" w:rsidR="00415AB6" w:rsidRPr="00987255" w:rsidRDefault="00415AB6">
            <w:pPr>
              <w:rPr>
                <w:rFonts w:ascii="Aptos" w:hAnsi="Aptos"/>
              </w:rPr>
            </w:pPr>
          </w:p>
        </w:tc>
      </w:tr>
    </w:tbl>
    <w:p w14:paraId="1BAD4426" w14:textId="77777777" w:rsidR="00820271" w:rsidRPr="00987255" w:rsidRDefault="001001F9" w:rsidP="00820271">
      <w:pPr>
        <w:pStyle w:val="ListParagraph"/>
        <w:numPr>
          <w:ilvl w:val="0"/>
          <w:numId w:val="12"/>
        </w:numPr>
        <w:spacing w:after="0"/>
        <w:rPr>
          <w:rFonts w:ascii="Aptos" w:hAnsi="Aptos"/>
        </w:rPr>
      </w:pPr>
      <w:r w:rsidRPr="00987255">
        <w:rPr>
          <w:rFonts w:ascii="Aptos" w:hAnsi="Aptos"/>
        </w:rPr>
        <w:t>One course in Portuguese (810) is permitted as an elective</w:t>
      </w:r>
    </w:p>
    <w:p w14:paraId="27BE2F05" w14:textId="1E665A44" w:rsidR="00820271" w:rsidRPr="00987255" w:rsidRDefault="00820271" w:rsidP="00820271">
      <w:pPr>
        <w:pStyle w:val="ListParagraph"/>
        <w:numPr>
          <w:ilvl w:val="0"/>
          <w:numId w:val="12"/>
        </w:numPr>
        <w:spacing w:after="0"/>
        <w:rPr>
          <w:rFonts w:ascii="Aptos" w:hAnsi="Aptos"/>
        </w:rPr>
      </w:pPr>
      <w:r w:rsidRPr="00987255">
        <w:rPr>
          <w:rFonts w:ascii="Aptos" w:hAnsi="Aptos" w:cstheme="majorHAnsi"/>
        </w:rPr>
        <w:t xml:space="preserve">940 courses 201/203 and 202/204 may count toward the </w:t>
      </w:r>
      <w:proofErr w:type="gramStart"/>
      <w:r w:rsidRPr="00987255">
        <w:rPr>
          <w:rFonts w:ascii="Aptos" w:hAnsi="Aptos" w:cstheme="majorHAnsi"/>
        </w:rPr>
        <w:t>major</w:t>
      </w:r>
      <w:proofErr w:type="gramEnd"/>
      <w:r w:rsidRPr="00987255">
        <w:rPr>
          <w:rFonts w:ascii="Aptos" w:hAnsi="Aptos" w:cstheme="majorHAnsi"/>
        </w:rPr>
        <w:t xml:space="preserve"> as electives</w:t>
      </w:r>
    </w:p>
    <w:p w14:paraId="333CF82E" w14:textId="77777777" w:rsidR="00C6204F" w:rsidRPr="00987255" w:rsidRDefault="00C6204F" w:rsidP="00C6204F">
      <w:pPr>
        <w:pStyle w:val="ListParagraph"/>
        <w:spacing w:after="0"/>
        <w:rPr>
          <w:rFonts w:ascii="Aptos" w:hAnsi="Apto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48"/>
        <w:gridCol w:w="5354"/>
      </w:tblGrid>
      <w:tr w:rsidR="002E58E5" w:rsidRPr="00987255" w14:paraId="29CF4E9E" w14:textId="77777777" w:rsidTr="000257D6">
        <w:tc>
          <w:tcPr>
            <w:tcW w:w="5256" w:type="dxa"/>
            <w:shd w:val="clear" w:color="auto" w:fill="DDDDDD"/>
          </w:tcPr>
          <w:p w14:paraId="09A5FFB0" w14:textId="77777777" w:rsidR="002E58E5" w:rsidRPr="00987255" w:rsidRDefault="00000000">
            <w:pPr>
              <w:rPr>
                <w:rFonts w:ascii="Aptos" w:hAnsi="Aptos"/>
              </w:rPr>
            </w:pPr>
            <w:r w:rsidRPr="00987255">
              <w:rPr>
                <w:rFonts w:ascii="Aptos" w:hAnsi="Aptos"/>
              </w:rPr>
              <w:t>Progress</w:t>
            </w:r>
          </w:p>
        </w:tc>
        <w:tc>
          <w:tcPr>
            <w:tcW w:w="5472" w:type="dxa"/>
            <w:shd w:val="clear" w:color="auto" w:fill="DDDDDD"/>
          </w:tcPr>
          <w:p w14:paraId="404ECB05" w14:textId="77777777" w:rsidR="002E58E5" w:rsidRPr="00987255" w:rsidRDefault="00000000">
            <w:pPr>
              <w:rPr>
                <w:rFonts w:ascii="Aptos" w:hAnsi="Aptos"/>
              </w:rPr>
            </w:pPr>
            <w:r w:rsidRPr="00987255">
              <w:rPr>
                <w:rFonts w:ascii="Aptos" w:hAnsi="Aptos"/>
              </w:rPr>
              <w:t>Advisor Notes</w:t>
            </w:r>
          </w:p>
        </w:tc>
      </w:tr>
      <w:tr w:rsidR="002E58E5" w:rsidRPr="00987255" w14:paraId="5D033BB6" w14:textId="77777777" w:rsidTr="000257D6">
        <w:tc>
          <w:tcPr>
            <w:tcW w:w="5256" w:type="dxa"/>
          </w:tcPr>
          <w:p w14:paraId="1CB4B5F3" w14:textId="5D17BCCB" w:rsidR="00BF0716" w:rsidRPr="00987255" w:rsidRDefault="00BF0716">
            <w:pPr>
              <w:rPr>
                <w:rFonts w:ascii="Aptos" w:hAnsi="Aptos"/>
              </w:rPr>
            </w:pPr>
            <w:r w:rsidRPr="00987255">
              <w:rPr>
                <w:rFonts w:ascii="Aptos" w:hAnsi="Aptos"/>
              </w:rPr>
              <w:t>Required Courses: ______/</w:t>
            </w:r>
            <w:r w:rsidR="00E413B6" w:rsidRPr="00987255">
              <w:rPr>
                <w:rFonts w:ascii="Aptos" w:hAnsi="Aptos"/>
              </w:rPr>
              <w:t>9</w:t>
            </w:r>
          </w:p>
          <w:p w14:paraId="1107C809" w14:textId="7448DE78" w:rsidR="005952E0" w:rsidRPr="00987255" w:rsidRDefault="00000000">
            <w:pPr>
              <w:rPr>
                <w:rFonts w:ascii="Aptos" w:hAnsi="Aptos"/>
              </w:rPr>
            </w:pPr>
            <w:r w:rsidRPr="00987255">
              <w:rPr>
                <w:rFonts w:ascii="Aptos" w:hAnsi="Aptos"/>
              </w:rPr>
              <w:t>Upper-Level Credits: ____/12</w:t>
            </w:r>
            <w:r w:rsidRPr="00987255">
              <w:rPr>
                <w:rFonts w:ascii="Aptos" w:hAnsi="Aptos"/>
              </w:rPr>
              <w:br/>
              <w:t>Elective Credits: ____/12</w:t>
            </w:r>
            <w:r w:rsidRPr="00987255">
              <w:rPr>
                <w:rFonts w:ascii="Aptos" w:hAnsi="Aptos"/>
              </w:rPr>
              <w:br/>
              <w:t>TOTAL: ____/33</w:t>
            </w:r>
          </w:p>
        </w:tc>
        <w:tc>
          <w:tcPr>
            <w:tcW w:w="5472" w:type="dxa"/>
          </w:tcPr>
          <w:p w14:paraId="7291C36E" w14:textId="77777777" w:rsidR="002E58E5" w:rsidRPr="00987255" w:rsidRDefault="00000000">
            <w:pPr>
              <w:rPr>
                <w:rFonts w:ascii="Aptos" w:hAnsi="Aptos"/>
              </w:rPr>
            </w:pPr>
            <w:r w:rsidRPr="00987255">
              <w:rPr>
                <w:rFonts w:ascii="Aptos" w:hAnsi="Aptos"/>
              </w:rPr>
              <w:br/>
            </w:r>
            <w:r w:rsidRPr="00987255">
              <w:rPr>
                <w:rFonts w:ascii="Aptos" w:hAnsi="Aptos"/>
              </w:rPr>
              <w:br/>
            </w:r>
            <w:r w:rsidRPr="00987255">
              <w:rPr>
                <w:rFonts w:ascii="Aptos" w:hAnsi="Aptos"/>
              </w:rPr>
              <w:br/>
            </w:r>
          </w:p>
        </w:tc>
      </w:tr>
    </w:tbl>
    <w:p w14:paraId="60168C8F" w14:textId="77777777" w:rsidR="002E58E5" w:rsidRPr="00987255" w:rsidRDefault="002E58E5">
      <w:pPr>
        <w:rPr>
          <w:rFonts w:ascii="Aptos" w:hAnsi="Aptos"/>
        </w:rPr>
        <w:sectPr w:rsidR="002E58E5" w:rsidRPr="00987255">
          <w:pgSz w:w="12240" w:h="15840"/>
          <w:pgMar w:top="720" w:right="864" w:bottom="720" w:left="864" w:header="720" w:footer="720" w:gutter="0"/>
          <w:cols w:space="720"/>
          <w:docGrid w:linePitch="360"/>
        </w:sectPr>
      </w:pPr>
    </w:p>
    <w:p w14:paraId="01BDD4E7" w14:textId="553331A8" w:rsidR="00D87336" w:rsidRPr="00987255" w:rsidRDefault="009D175D" w:rsidP="00CA1E59">
      <w:pPr>
        <w:jc w:val="center"/>
        <w:rPr>
          <w:rFonts w:ascii="Aptos" w:hAnsi="Aptos" w:cstheme="majorHAnsi"/>
          <w:b/>
          <w:bCs/>
        </w:rPr>
      </w:pPr>
      <w:r w:rsidRPr="00987255">
        <w:rPr>
          <w:rFonts w:ascii="Aptos" w:hAnsi="Aptos" w:cstheme="majorHAnsi"/>
          <w:b/>
          <w:bCs/>
        </w:rPr>
        <w:lastRenderedPageBreak/>
        <w:t>Option 1- Spanish Major</w:t>
      </w:r>
    </w:p>
    <w:p w14:paraId="76A63143" w14:textId="77777777" w:rsidR="009A361A" w:rsidRPr="00987255" w:rsidRDefault="009A361A" w:rsidP="009A361A">
      <w:pPr>
        <w:rPr>
          <w:rFonts w:ascii="Aptos" w:hAnsi="Aptos" w:cs="Calibri"/>
        </w:rPr>
      </w:pPr>
      <w:r w:rsidRPr="00987255">
        <w:rPr>
          <w:rFonts w:ascii="Aptos" w:hAnsi="Aptos" w:cs="Calibri"/>
        </w:rPr>
        <w:t>The Spanish major offers students the opportunity to develop advanced proficiency in Spanish while gaining a deep understanding of the cultures, histories, and contemporary realities of the Spanish-speaking world. The major emphasizes linguistic competence, cultural literacy, and critical thinking, and prepares students for a wide range of professional pathways, graduate study, and community engagement.</w:t>
      </w:r>
    </w:p>
    <w:p w14:paraId="433BD26F" w14:textId="2911F541" w:rsidR="009A361A" w:rsidRPr="00987255" w:rsidRDefault="00F30BA5" w:rsidP="00CA1E59">
      <w:pPr>
        <w:rPr>
          <w:rFonts w:ascii="Aptos" w:hAnsi="Aptos" w:cstheme="majorHAnsi"/>
        </w:rPr>
      </w:pPr>
      <w:r w:rsidRPr="00987255">
        <w:rPr>
          <w:rFonts w:ascii="Aptos" w:hAnsi="Aptos" w:cstheme="majorHAnsi"/>
        </w:rPr>
        <w:t>Meet regularly with a departmental advisor to plan your path through the major. Our 300- and 400-level courses cover literature and culture, bilingualism and second language acquisition, and translation and interpreting. You can explore all areas or, with advisor guidance, build deeper expertise in a specific field.</w:t>
      </w:r>
    </w:p>
    <w:p w14:paraId="5D1B59DA" w14:textId="04FB997C" w:rsidR="00CA1E59" w:rsidRPr="00987255" w:rsidRDefault="00CA1E59" w:rsidP="00CA1E59">
      <w:pPr>
        <w:rPr>
          <w:rFonts w:ascii="Aptos" w:hAnsi="Aptos" w:cstheme="majorHAnsi"/>
          <w:b/>
          <w:bCs/>
        </w:rPr>
      </w:pPr>
      <w:proofErr w:type="gramStart"/>
      <w:r w:rsidRPr="00987255">
        <w:rPr>
          <w:rFonts w:ascii="Aptos" w:hAnsi="Aptos" w:cstheme="majorHAnsi"/>
          <w:b/>
          <w:bCs/>
        </w:rPr>
        <w:t>Course Planning</w:t>
      </w:r>
      <w:proofErr w:type="gramEnd"/>
      <w:r w:rsidRPr="00987255">
        <w:rPr>
          <w:rFonts w:ascii="Aptos" w:hAnsi="Aptos" w:cstheme="majorHAnsi"/>
          <w:b/>
          <w:bCs/>
        </w:rPr>
        <w:t xml:space="preserve"> </w:t>
      </w:r>
    </w:p>
    <w:p w14:paraId="43E84BA5" w14:textId="2C66B096" w:rsidR="00636822" w:rsidRPr="00987255" w:rsidRDefault="00636822" w:rsidP="003506D0">
      <w:pPr>
        <w:numPr>
          <w:ilvl w:val="0"/>
          <w:numId w:val="11"/>
        </w:numPr>
        <w:rPr>
          <w:rFonts w:ascii="Aptos" w:hAnsi="Aptos" w:cstheme="majorHAnsi"/>
        </w:rPr>
      </w:pPr>
      <w:r w:rsidRPr="00987255">
        <w:rPr>
          <w:rFonts w:ascii="Aptos" w:hAnsi="Aptos" w:cstheme="majorHAnsi"/>
        </w:rPr>
        <w:t>940:101, 940:102, 940:131, and 940:132 is offered every semester</w:t>
      </w:r>
      <w:r w:rsidR="003506D0" w:rsidRPr="00987255">
        <w:rPr>
          <w:rFonts w:ascii="Aptos" w:hAnsi="Aptos" w:cstheme="majorHAnsi"/>
        </w:rPr>
        <w:t xml:space="preserve"> (</w:t>
      </w:r>
      <w:r w:rsidRPr="00987255">
        <w:rPr>
          <w:rFonts w:ascii="Aptos" w:hAnsi="Aptos" w:cstheme="majorHAnsi"/>
        </w:rPr>
        <w:t>with at least one online asynchronous section</w:t>
      </w:r>
      <w:r w:rsidR="003506D0" w:rsidRPr="00987255">
        <w:rPr>
          <w:rFonts w:ascii="Aptos" w:hAnsi="Aptos" w:cstheme="majorHAnsi"/>
        </w:rPr>
        <w:t>)</w:t>
      </w:r>
    </w:p>
    <w:p w14:paraId="518D5284" w14:textId="321755C8" w:rsidR="00636822" w:rsidRPr="00987255" w:rsidRDefault="00636822" w:rsidP="00AB0D44">
      <w:pPr>
        <w:numPr>
          <w:ilvl w:val="0"/>
          <w:numId w:val="11"/>
        </w:numPr>
        <w:rPr>
          <w:rFonts w:ascii="Aptos" w:hAnsi="Aptos" w:cstheme="majorHAnsi"/>
        </w:rPr>
      </w:pPr>
      <w:r w:rsidRPr="00987255">
        <w:rPr>
          <w:rFonts w:ascii="Aptos" w:hAnsi="Aptos" w:cstheme="majorHAnsi"/>
        </w:rPr>
        <w:t>940:203, 940:204 is offered each semester in person</w:t>
      </w:r>
      <w:r w:rsidR="00AB0D44" w:rsidRPr="00987255">
        <w:rPr>
          <w:rFonts w:ascii="Aptos" w:hAnsi="Aptos" w:cstheme="majorHAnsi"/>
        </w:rPr>
        <w:t xml:space="preserve">; </w:t>
      </w:r>
      <w:r w:rsidRPr="00987255">
        <w:rPr>
          <w:rFonts w:ascii="Aptos" w:hAnsi="Aptos" w:cstheme="majorHAnsi"/>
        </w:rPr>
        <w:t xml:space="preserve">940:201-940:202 is the </w:t>
      </w:r>
      <w:r w:rsidR="00F61B34" w:rsidRPr="00987255">
        <w:rPr>
          <w:rFonts w:ascii="Aptos" w:hAnsi="Aptos" w:cstheme="majorHAnsi"/>
        </w:rPr>
        <w:t>h</w:t>
      </w:r>
      <w:r w:rsidRPr="00987255">
        <w:rPr>
          <w:rFonts w:ascii="Aptos" w:hAnsi="Aptos" w:cstheme="majorHAnsi"/>
        </w:rPr>
        <w:t xml:space="preserve">eritage speaker equivalent </w:t>
      </w:r>
      <w:r w:rsidR="004B2F0F" w:rsidRPr="00987255">
        <w:rPr>
          <w:rFonts w:ascii="Aptos" w:hAnsi="Aptos" w:cstheme="majorHAnsi"/>
        </w:rPr>
        <w:t>sequence</w:t>
      </w:r>
    </w:p>
    <w:p w14:paraId="35A37E60" w14:textId="02DE0984" w:rsidR="00636822" w:rsidRPr="00987255" w:rsidRDefault="00636822" w:rsidP="00636822">
      <w:pPr>
        <w:numPr>
          <w:ilvl w:val="0"/>
          <w:numId w:val="11"/>
        </w:numPr>
        <w:rPr>
          <w:rFonts w:ascii="Aptos" w:hAnsi="Aptos" w:cstheme="majorHAnsi"/>
        </w:rPr>
      </w:pPr>
      <w:r w:rsidRPr="00987255">
        <w:rPr>
          <w:rFonts w:ascii="Aptos" w:hAnsi="Aptos" w:cstheme="majorHAnsi"/>
        </w:rPr>
        <w:t xml:space="preserve">940:205 Spanish for the Health Professions is offered each semester </w:t>
      </w:r>
      <w:r w:rsidR="00B9630E" w:rsidRPr="00987255">
        <w:rPr>
          <w:rFonts w:ascii="Aptos" w:hAnsi="Aptos" w:cstheme="majorHAnsi"/>
        </w:rPr>
        <w:t>online</w:t>
      </w:r>
    </w:p>
    <w:p w14:paraId="09093411" w14:textId="0E35F739" w:rsidR="001001F9" w:rsidRPr="00987255" w:rsidRDefault="001001F9" w:rsidP="00636822">
      <w:pPr>
        <w:numPr>
          <w:ilvl w:val="0"/>
          <w:numId w:val="11"/>
        </w:numPr>
        <w:rPr>
          <w:rFonts w:ascii="Aptos" w:hAnsi="Aptos" w:cstheme="majorHAnsi"/>
        </w:rPr>
      </w:pPr>
      <w:r w:rsidRPr="00987255">
        <w:rPr>
          <w:rFonts w:ascii="Aptos" w:hAnsi="Aptos" w:cstheme="majorHAnsi"/>
        </w:rPr>
        <w:t xml:space="preserve">940:353 Spanish for Community Engagement is offered </w:t>
      </w:r>
      <w:r w:rsidR="00F61B34" w:rsidRPr="00987255">
        <w:rPr>
          <w:rFonts w:ascii="Aptos" w:hAnsi="Aptos" w:cstheme="majorHAnsi"/>
        </w:rPr>
        <w:t>every Fall semester</w:t>
      </w:r>
    </w:p>
    <w:p w14:paraId="5C33FC58" w14:textId="195C2672" w:rsidR="00636822" w:rsidRPr="00987255" w:rsidRDefault="00636822" w:rsidP="00636822">
      <w:pPr>
        <w:numPr>
          <w:ilvl w:val="0"/>
          <w:numId w:val="11"/>
        </w:numPr>
        <w:rPr>
          <w:rFonts w:ascii="Aptos" w:hAnsi="Aptos" w:cstheme="majorHAnsi"/>
        </w:rPr>
      </w:pPr>
      <w:r w:rsidRPr="00987255">
        <w:rPr>
          <w:rFonts w:ascii="Aptos" w:hAnsi="Aptos" w:cstheme="majorHAnsi"/>
        </w:rPr>
        <w:t>940:215, 940:261, 940:</w:t>
      </w:r>
      <w:r w:rsidR="00DB5664" w:rsidRPr="00987255">
        <w:rPr>
          <w:rFonts w:ascii="Aptos" w:hAnsi="Aptos" w:cstheme="majorHAnsi"/>
        </w:rPr>
        <w:t>271</w:t>
      </w:r>
      <w:r w:rsidRPr="00987255">
        <w:rPr>
          <w:rFonts w:ascii="Aptos" w:hAnsi="Aptos" w:cstheme="majorHAnsi"/>
        </w:rPr>
        <w:t xml:space="preserve"> are offered each semester and can be taken in any order</w:t>
      </w:r>
    </w:p>
    <w:p w14:paraId="5164A325" w14:textId="77F701A2" w:rsidR="00636822" w:rsidRPr="00987255" w:rsidRDefault="00636822" w:rsidP="00636822">
      <w:pPr>
        <w:numPr>
          <w:ilvl w:val="0"/>
          <w:numId w:val="11"/>
        </w:numPr>
        <w:rPr>
          <w:rFonts w:ascii="Aptos" w:hAnsi="Aptos" w:cstheme="majorHAnsi"/>
        </w:rPr>
      </w:pPr>
      <w:r w:rsidRPr="00987255">
        <w:rPr>
          <w:rFonts w:ascii="Aptos" w:hAnsi="Aptos" w:cstheme="majorHAnsi"/>
        </w:rPr>
        <w:t xml:space="preserve">One 300 </w:t>
      </w:r>
      <w:r w:rsidR="00706C70" w:rsidRPr="00987255">
        <w:rPr>
          <w:rFonts w:ascii="Aptos" w:hAnsi="Aptos" w:cstheme="majorHAnsi"/>
        </w:rPr>
        <w:t xml:space="preserve">level </w:t>
      </w:r>
      <w:r w:rsidRPr="00987255">
        <w:rPr>
          <w:rFonts w:ascii="Aptos" w:hAnsi="Aptos" w:cstheme="majorHAnsi"/>
        </w:rPr>
        <w:t>literature course is offered each semester (940:331-940:336)</w:t>
      </w:r>
    </w:p>
    <w:p w14:paraId="1CD3A0DB" w14:textId="4351A9A7" w:rsidR="00636822" w:rsidRPr="00987255" w:rsidRDefault="00636822" w:rsidP="00636822">
      <w:pPr>
        <w:numPr>
          <w:ilvl w:val="0"/>
          <w:numId w:val="11"/>
        </w:numPr>
        <w:rPr>
          <w:rFonts w:ascii="Aptos" w:hAnsi="Aptos" w:cstheme="majorHAnsi"/>
        </w:rPr>
      </w:pPr>
      <w:r w:rsidRPr="00987255">
        <w:rPr>
          <w:rFonts w:ascii="Aptos" w:hAnsi="Aptos" w:cstheme="majorHAnsi"/>
        </w:rPr>
        <w:t xml:space="preserve">One 300 </w:t>
      </w:r>
      <w:r w:rsidR="00706C70" w:rsidRPr="00987255">
        <w:rPr>
          <w:rFonts w:ascii="Aptos" w:hAnsi="Aptos" w:cstheme="majorHAnsi"/>
        </w:rPr>
        <w:t xml:space="preserve">level </w:t>
      </w:r>
      <w:r w:rsidRPr="00987255">
        <w:rPr>
          <w:rFonts w:ascii="Aptos" w:hAnsi="Aptos" w:cstheme="majorHAnsi"/>
        </w:rPr>
        <w:t>linguistics course is offered each semester (940:362-940:368)</w:t>
      </w:r>
    </w:p>
    <w:p w14:paraId="35242077" w14:textId="6BAB45C4" w:rsidR="00CA1E59" w:rsidRPr="00987255" w:rsidRDefault="00636822" w:rsidP="00CA1E59">
      <w:pPr>
        <w:numPr>
          <w:ilvl w:val="0"/>
          <w:numId w:val="11"/>
        </w:numPr>
        <w:rPr>
          <w:rFonts w:ascii="Aptos" w:hAnsi="Aptos" w:cstheme="majorHAnsi"/>
        </w:rPr>
      </w:pPr>
      <w:r w:rsidRPr="00987255">
        <w:rPr>
          <w:rFonts w:ascii="Aptos" w:hAnsi="Aptos" w:cstheme="majorHAnsi"/>
        </w:rPr>
        <w:t>One 400 level elective course is offered every semester</w:t>
      </w:r>
    </w:p>
    <w:p w14:paraId="4C148A20" w14:textId="3CF90DC7" w:rsidR="000254E7" w:rsidRPr="00987255" w:rsidRDefault="000254E7" w:rsidP="00770754">
      <w:pPr>
        <w:pStyle w:val="ListParagraph"/>
        <w:rPr>
          <w:rFonts w:ascii="Aptos" w:hAnsi="Aptos" w:cstheme="majorHAnsi"/>
        </w:rPr>
      </w:pPr>
    </w:p>
    <w:p w14:paraId="468645D1" w14:textId="77777777" w:rsidR="009D175D" w:rsidRPr="00987255" w:rsidRDefault="009D175D" w:rsidP="009D175D">
      <w:pPr>
        <w:rPr>
          <w:rFonts w:ascii="Aptos" w:hAnsi="Aptos" w:cstheme="majorHAnsi"/>
        </w:rPr>
      </w:pPr>
    </w:p>
    <w:p w14:paraId="01649F2B" w14:textId="77777777" w:rsidR="009D175D" w:rsidRPr="00987255" w:rsidRDefault="009D175D" w:rsidP="009D175D">
      <w:pPr>
        <w:rPr>
          <w:rFonts w:ascii="Aptos" w:hAnsi="Aptos"/>
          <w:b/>
        </w:rPr>
      </w:pPr>
    </w:p>
    <w:p w14:paraId="49CD256E" w14:textId="438C3572" w:rsidR="009D175D" w:rsidRPr="00987255" w:rsidRDefault="009D175D">
      <w:pPr>
        <w:rPr>
          <w:rFonts w:ascii="Aptos" w:hAnsi="Aptos"/>
          <w:b/>
        </w:rPr>
      </w:pPr>
    </w:p>
    <w:sectPr w:rsidR="009D175D" w:rsidRPr="00987255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rmataBQ-Light">
    <w:altName w:val="Courier New"/>
    <w:charset w:val="00"/>
    <w:family w:val="auto"/>
    <w:pitch w:val="variable"/>
    <w:sig w:usb0="03002A87" w:usb1="00000000" w:usb2="00000000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B226D8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D5D33E6"/>
    <w:multiLevelType w:val="hybridMultilevel"/>
    <w:tmpl w:val="A36A9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9A6B07"/>
    <w:multiLevelType w:val="multilevel"/>
    <w:tmpl w:val="6B1EC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641FF8"/>
    <w:multiLevelType w:val="hybridMultilevel"/>
    <w:tmpl w:val="7ACEB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8123E2"/>
    <w:multiLevelType w:val="multilevel"/>
    <w:tmpl w:val="9D100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1054981">
    <w:abstractNumId w:val="8"/>
  </w:num>
  <w:num w:numId="2" w16cid:durableId="752699364">
    <w:abstractNumId w:val="6"/>
  </w:num>
  <w:num w:numId="3" w16cid:durableId="373501931">
    <w:abstractNumId w:val="5"/>
  </w:num>
  <w:num w:numId="4" w16cid:durableId="1086070181">
    <w:abstractNumId w:val="4"/>
  </w:num>
  <w:num w:numId="5" w16cid:durableId="1829321199">
    <w:abstractNumId w:val="7"/>
  </w:num>
  <w:num w:numId="6" w16cid:durableId="1425418279">
    <w:abstractNumId w:val="3"/>
  </w:num>
  <w:num w:numId="7" w16cid:durableId="1427656520">
    <w:abstractNumId w:val="2"/>
  </w:num>
  <w:num w:numId="8" w16cid:durableId="1741442917">
    <w:abstractNumId w:val="1"/>
  </w:num>
  <w:num w:numId="9" w16cid:durableId="268123941">
    <w:abstractNumId w:val="0"/>
  </w:num>
  <w:num w:numId="10" w16cid:durableId="1941915551">
    <w:abstractNumId w:val="10"/>
  </w:num>
  <w:num w:numId="11" w16cid:durableId="2105296904">
    <w:abstractNumId w:val="12"/>
  </w:num>
  <w:num w:numId="12" w16cid:durableId="263273512">
    <w:abstractNumId w:val="9"/>
  </w:num>
  <w:num w:numId="13" w16cid:durableId="17940528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510"/>
    <w:rsid w:val="000254E7"/>
    <w:rsid w:val="000257D6"/>
    <w:rsid w:val="00034616"/>
    <w:rsid w:val="0006063C"/>
    <w:rsid w:val="000D10D7"/>
    <w:rsid w:val="001001F9"/>
    <w:rsid w:val="001119B3"/>
    <w:rsid w:val="0015074B"/>
    <w:rsid w:val="00181CA1"/>
    <w:rsid w:val="00195131"/>
    <w:rsid w:val="00196952"/>
    <w:rsid w:val="001C2B78"/>
    <w:rsid w:val="001D37E9"/>
    <w:rsid w:val="00205178"/>
    <w:rsid w:val="00242A77"/>
    <w:rsid w:val="00265355"/>
    <w:rsid w:val="0029639D"/>
    <w:rsid w:val="002A60E0"/>
    <w:rsid w:val="002C4503"/>
    <w:rsid w:val="002E58E5"/>
    <w:rsid w:val="00326F90"/>
    <w:rsid w:val="003506D0"/>
    <w:rsid w:val="003E5B92"/>
    <w:rsid w:val="003F4455"/>
    <w:rsid w:val="00415AB6"/>
    <w:rsid w:val="00420AF2"/>
    <w:rsid w:val="00461DED"/>
    <w:rsid w:val="004B2F0F"/>
    <w:rsid w:val="005613B7"/>
    <w:rsid w:val="005631A3"/>
    <w:rsid w:val="005952E0"/>
    <w:rsid w:val="00636822"/>
    <w:rsid w:val="006A3CBF"/>
    <w:rsid w:val="006A76C7"/>
    <w:rsid w:val="006F222B"/>
    <w:rsid w:val="00706C70"/>
    <w:rsid w:val="00707B38"/>
    <w:rsid w:val="00770026"/>
    <w:rsid w:val="00770754"/>
    <w:rsid w:val="00777C5D"/>
    <w:rsid w:val="0079278B"/>
    <w:rsid w:val="007C13A7"/>
    <w:rsid w:val="00820271"/>
    <w:rsid w:val="00840089"/>
    <w:rsid w:val="008609D5"/>
    <w:rsid w:val="008A3978"/>
    <w:rsid w:val="00935867"/>
    <w:rsid w:val="00984475"/>
    <w:rsid w:val="00987255"/>
    <w:rsid w:val="0099088C"/>
    <w:rsid w:val="009A361A"/>
    <w:rsid w:val="009C7998"/>
    <w:rsid w:val="009D175D"/>
    <w:rsid w:val="009E4BBF"/>
    <w:rsid w:val="00A01744"/>
    <w:rsid w:val="00A35FC6"/>
    <w:rsid w:val="00A365CA"/>
    <w:rsid w:val="00A648E6"/>
    <w:rsid w:val="00A65BA8"/>
    <w:rsid w:val="00AA1D8D"/>
    <w:rsid w:val="00AB0D44"/>
    <w:rsid w:val="00AB1EF0"/>
    <w:rsid w:val="00B47730"/>
    <w:rsid w:val="00B9630E"/>
    <w:rsid w:val="00BF0716"/>
    <w:rsid w:val="00BF3257"/>
    <w:rsid w:val="00C6204F"/>
    <w:rsid w:val="00C665CC"/>
    <w:rsid w:val="00CA1E59"/>
    <w:rsid w:val="00CB0664"/>
    <w:rsid w:val="00CF6F05"/>
    <w:rsid w:val="00D87336"/>
    <w:rsid w:val="00D96BD8"/>
    <w:rsid w:val="00DB2335"/>
    <w:rsid w:val="00DB5664"/>
    <w:rsid w:val="00DE7B0B"/>
    <w:rsid w:val="00E413B6"/>
    <w:rsid w:val="00EE42B8"/>
    <w:rsid w:val="00F30BA5"/>
    <w:rsid w:val="00F54233"/>
    <w:rsid w:val="00F61B34"/>
    <w:rsid w:val="00F71FEA"/>
    <w:rsid w:val="00FC1878"/>
    <w:rsid w:val="00FC3920"/>
    <w:rsid w:val="00FC693F"/>
    <w:rsid w:val="00FD6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CD93CC3"/>
  <w14:defaultImageDpi w14:val="300"/>
  <w15:docId w15:val="{8B537B67-2238-4C34-A01B-B94F9370D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rsid w:val="00415AB6"/>
    <w:rPr>
      <w:color w:val="0000FF"/>
      <w:u w:val="single"/>
    </w:rPr>
  </w:style>
  <w:style w:type="paragraph" w:customStyle="1" w:styleId="AddressBlockArial">
    <w:name w:val="Address Block (Arial)"/>
    <w:rsid w:val="00415AB6"/>
    <w:pPr>
      <w:suppressAutoHyphens/>
      <w:spacing w:after="0" w:line="220" w:lineRule="exact"/>
      <w:ind w:left="130" w:hanging="130"/>
    </w:pPr>
    <w:rPr>
      <w:rFonts w:ascii="Arial" w:eastAsia="Times" w:hAnsi="Arial" w:cs="Times New Roman"/>
      <w:noProof/>
      <w:sz w:val="15"/>
      <w:szCs w:val="20"/>
    </w:rPr>
  </w:style>
  <w:style w:type="paragraph" w:customStyle="1" w:styleId="AddressBlockFormata">
    <w:name w:val="Address Block (Formata)"/>
    <w:rsid w:val="00415AB6"/>
    <w:pPr>
      <w:suppressAutoHyphens/>
      <w:spacing w:after="0" w:line="220" w:lineRule="exact"/>
      <w:ind w:left="130" w:hanging="130"/>
    </w:pPr>
    <w:rPr>
      <w:rFonts w:ascii="FormataBQ-Light" w:eastAsia="Times" w:hAnsi="FormataBQ-Light" w:cs="Times New Roman"/>
      <w:noProof/>
      <w:sz w:val="15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Jerlene  Rodriguez</cp:lastModifiedBy>
  <cp:revision>2</cp:revision>
  <dcterms:created xsi:type="dcterms:W3CDTF">2026-09-30T16:53:00Z</dcterms:created>
  <dcterms:modified xsi:type="dcterms:W3CDTF">2026-09-30T16:53:00Z</dcterms:modified>
  <cp:category/>
</cp:coreProperties>
</file>